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E" w:rsidRDefault="00003A3E" w:rsidP="00003A3E">
      <w:r>
        <w:t xml:space="preserve">Приказ ФСБ РФ и Федеральной службы по техническому и экспортному контролю от 31 августа 2010 г. № 416/489 “Об утверждении Требований о защите информации, содержащейся в информационных системах общего пользования” </w:t>
      </w:r>
    </w:p>
    <w:p w:rsidR="00003A3E" w:rsidRDefault="00003A3E" w:rsidP="00003A3E">
      <w:r>
        <w:t>20 октября 2010</w:t>
      </w:r>
    </w:p>
    <w:p w:rsidR="00003A3E" w:rsidRDefault="00003A3E" w:rsidP="00003A3E"/>
    <w:p w:rsidR="00003A3E" w:rsidRDefault="00003A3E" w:rsidP="00003A3E">
      <w:r>
        <w:t>Справка</w:t>
      </w:r>
    </w:p>
    <w:p w:rsidR="00003A3E" w:rsidRDefault="00003A3E" w:rsidP="00003A3E"/>
    <w:p w:rsidR="00003A3E" w:rsidRDefault="00003A3E" w:rsidP="00003A3E">
      <w:r>
        <w:t>В соответствии с пунктом 3 постановления Правительства Российской Федерации от 18 мая 2009 г. № 424* приказываем:</w:t>
      </w:r>
    </w:p>
    <w:p w:rsidR="00003A3E" w:rsidRDefault="00003A3E" w:rsidP="00003A3E"/>
    <w:p w:rsidR="00003A3E" w:rsidRDefault="00003A3E" w:rsidP="00003A3E">
      <w:r>
        <w:t>1. Утвердить прилагаемые Требования о защите информации, содержащейся в информационных системах общего пользования.</w:t>
      </w:r>
    </w:p>
    <w:p w:rsidR="00003A3E" w:rsidRDefault="00003A3E" w:rsidP="00003A3E"/>
    <w:p w:rsidR="00003A3E" w:rsidRDefault="00003A3E" w:rsidP="00003A3E">
      <w:r>
        <w:t>2. Контроль за исполнением настоящего приказа возложить на руководителя Научно-технической службы Федеральной службы безопасности Российской Федерации и первого заместителя директора Федеральной службы по техническому и экспортному контролю. Директор</w:t>
      </w:r>
    </w:p>
    <w:p w:rsidR="00003A3E" w:rsidRDefault="00003A3E" w:rsidP="00003A3E">
      <w:r>
        <w:t>Федеральной службы</w:t>
      </w:r>
    </w:p>
    <w:p w:rsidR="00003A3E" w:rsidRDefault="00003A3E" w:rsidP="00003A3E">
      <w:r>
        <w:t xml:space="preserve">безопасности Российской Федерации </w:t>
      </w:r>
      <w:r>
        <w:tab/>
        <w:t xml:space="preserve"> А. Бортников </w:t>
      </w:r>
    </w:p>
    <w:p w:rsidR="00003A3E" w:rsidRDefault="00003A3E" w:rsidP="00003A3E">
      <w:r>
        <w:t xml:space="preserve"> Директор</w:t>
      </w:r>
    </w:p>
    <w:p w:rsidR="00003A3E" w:rsidRDefault="00003A3E" w:rsidP="00003A3E">
      <w:r>
        <w:t>Федеральной службы по</w:t>
      </w:r>
    </w:p>
    <w:p w:rsidR="00003A3E" w:rsidRDefault="00003A3E" w:rsidP="00003A3E">
      <w:r>
        <w:t xml:space="preserve">техническому и экспортному контролю </w:t>
      </w:r>
      <w:r>
        <w:tab/>
        <w:t xml:space="preserve"> С. Григоров </w:t>
      </w:r>
    </w:p>
    <w:p w:rsidR="00003A3E" w:rsidRDefault="00003A3E" w:rsidP="00003A3E"/>
    <w:p w:rsidR="00003A3E" w:rsidRDefault="00003A3E" w:rsidP="00003A3E"/>
    <w:p w:rsidR="00003A3E" w:rsidRDefault="00003A3E" w:rsidP="00003A3E">
      <w:r>
        <w:t>_____________________________</w:t>
      </w:r>
    </w:p>
    <w:p w:rsidR="00003A3E" w:rsidRDefault="00003A3E" w:rsidP="00003A3E"/>
    <w:p w:rsidR="00003A3E" w:rsidRDefault="00003A3E" w:rsidP="00003A3E">
      <w:r>
        <w:t>* Собрание законодательства Российской Федерации, 2009, № 21, ст. 2573.</w:t>
      </w:r>
    </w:p>
    <w:p w:rsidR="00003A3E" w:rsidRDefault="00003A3E" w:rsidP="00003A3E"/>
    <w:p w:rsidR="00003A3E" w:rsidRDefault="00003A3E" w:rsidP="00003A3E">
      <w:r>
        <w:t>Зарегистрировано в Минюсте РФ 13 октября 2010 г.</w:t>
      </w:r>
    </w:p>
    <w:p w:rsidR="00003A3E" w:rsidRDefault="00003A3E" w:rsidP="00003A3E"/>
    <w:p w:rsidR="00003A3E" w:rsidRDefault="00003A3E" w:rsidP="00003A3E">
      <w:r>
        <w:t>Регистрационный № 18704</w:t>
      </w:r>
    </w:p>
    <w:p w:rsidR="00003A3E" w:rsidRDefault="00003A3E" w:rsidP="00003A3E"/>
    <w:p w:rsidR="00003A3E" w:rsidRDefault="00003A3E" w:rsidP="00003A3E">
      <w:r>
        <w:lastRenderedPageBreak/>
        <w:t>Приложение</w:t>
      </w:r>
    </w:p>
    <w:p w:rsidR="00003A3E" w:rsidRDefault="00003A3E" w:rsidP="00003A3E">
      <w:r>
        <w:t>к приказу ФСБ РФ</w:t>
      </w:r>
    </w:p>
    <w:p w:rsidR="00003A3E" w:rsidRDefault="00003A3E" w:rsidP="00003A3E">
      <w:r>
        <w:t>и Федеральной службы</w:t>
      </w:r>
    </w:p>
    <w:p w:rsidR="00003A3E" w:rsidRDefault="00003A3E" w:rsidP="00003A3E">
      <w:r>
        <w:t>по техническому</w:t>
      </w:r>
    </w:p>
    <w:p w:rsidR="00003A3E" w:rsidRDefault="00003A3E" w:rsidP="00003A3E">
      <w:r>
        <w:t>и экспортному контролю</w:t>
      </w:r>
    </w:p>
    <w:p w:rsidR="00003A3E" w:rsidRDefault="00003A3E" w:rsidP="00003A3E">
      <w:r>
        <w:t>от 31 августа 2010 г. № 416/489</w:t>
      </w:r>
    </w:p>
    <w:p w:rsidR="00003A3E" w:rsidRDefault="00003A3E" w:rsidP="00003A3E">
      <w:r>
        <w:t>Требования</w:t>
      </w:r>
    </w:p>
    <w:p w:rsidR="00003A3E" w:rsidRDefault="00003A3E" w:rsidP="00003A3E">
      <w:r>
        <w:t>о защите информации, содержащейся в информационных системах общего пользования</w:t>
      </w:r>
    </w:p>
    <w:p w:rsidR="00003A3E" w:rsidRDefault="00003A3E" w:rsidP="00003A3E"/>
    <w:p w:rsidR="00003A3E" w:rsidRDefault="00003A3E" w:rsidP="00003A3E">
      <w:r>
        <w:t>1. Настоящие Требования распространяются на федеральные государственные информационные системы, созданные или используемые в целях реализации полномочий федеральных органов исполнительной власти и содержащие сведения о деятельности Правительства Российской Федерации и федеральных органов исполнительной власти, обязательные для размещения в информационно-телекоммуникационной сети Интернет, определяемые Правительством Российской Федерации* (далее - информационные системы общего пользования), и являются обязательными для операторов информационных систем общего пользования при разработке и эксплуатации информационных систем общего пользования.</w:t>
      </w:r>
    </w:p>
    <w:p w:rsidR="00003A3E" w:rsidRDefault="00003A3E" w:rsidP="00003A3E"/>
    <w:p w:rsidR="00003A3E" w:rsidRDefault="00003A3E" w:rsidP="00003A3E">
      <w:r>
        <w:t xml:space="preserve">2. Информационные системы общего пользования должны обеспечивать: </w:t>
      </w:r>
    </w:p>
    <w:p w:rsidR="00003A3E" w:rsidRDefault="00003A3E" w:rsidP="00003A3E"/>
    <w:p w:rsidR="00003A3E" w:rsidRDefault="00003A3E" w:rsidP="00003A3E">
      <w:r>
        <w:t>сохранность и неизменность обрабатываемой информации при попытках несанкционированных или случайных воздействий на нее в процессе обработки или хранения (далее - целостность информации);</w:t>
      </w:r>
    </w:p>
    <w:p w:rsidR="00003A3E" w:rsidRDefault="00003A3E" w:rsidP="00003A3E"/>
    <w:p w:rsidR="00003A3E" w:rsidRDefault="00003A3E" w:rsidP="00003A3E">
      <w:r>
        <w:t>беспрепятственный доступ пользователей к содержащейся в информационной системе общего пользования информации (далее - доступность информации);</w:t>
      </w:r>
    </w:p>
    <w:p w:rsidR="00003A3E" w:rsidRDefault="00003A3E" w:rsidP="00003A3E"/>
    <w:p w:rsidR="00003A3E" w:rsidRDefault="00003A3E" w:rsidP="00003A3E">
      <w:r>
        <w:t>защиту от действий пользователей в отношении информации, не предусмотренных правилами пользования информационной системой общего пользования, приводящих, в том числе к уничтожению, модификации и блокированию информации (далее - неправомерные действия).</w:t>
      </w:r>
    </w:p>
    <w:p w:rsidR="00003A3E" w:rsidRDefault="00003A3E" w:rsidP="00003A3E"/>
    <w:p w:rsidR="00003A3E" w:rsidRDefault="00003A3E" w:rsidP="00003A3E">
      <w:r>
        <w:t xml:space="preserve">3. Информационные системы общего пользования включают в себя средства вычислительной техники, информационно-вычислительные комплексы и сети, средства и системы передачи, приема и обработки информации, средства изготовления, тиражирования документов и другие технические средства обработки речевой, графической, видео- и буквенно-цифровой </w:t>
      </w:r>
      <w:r>
        <w:lastRenderedPageBreak/>
        <w:t>информации,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003A3E" w:rsidRDefault="00003A3E" w:rsidP="00003A3E"/>
    <w:p w:rsidR="00003A3E" w:rsidRDefault="00003A3E" w:rsidP="00003A3E">
      <w:r>
        <w:t>4. Информация, содержащаяся в информационной системе общего пользования, является общедоступной.</w:t>
      </w:r>
    </w:p>
    <w:p w:rsidR="00003A3E" w:rsidRDefault="00003A3E" w:rsidP="00003A3E"/>
    <w:p w:rsidR="00003A3E" w:rsidRDefault="00003A3E" w:rsidP="00003A3E">
      <w:r>
        <w:t>5. Информационные системы общего пользования в зависимости от значимости содержащейся в них информации и требований к ее защите разделяются на два класса.</w:t>
      </w:r>
    </w:p>
    <w:p w:rsidR="00003A3E" w:rsidRDefault="00003A3E" w:rsidP="00003A3E"/>
    <w:p w:rsidR="00003A3E" w:rsidRDefault="00003A3E" w:rsidP="00003A3E">
      <w:r>
        <w:t>5.1. К I классу относятся информационные системы общего пользования Правительства Российской Федерации и иные информационные системы общего пользования в случае, если нарушение целостности и доступности информации, содержащейся в них, может привести к возникновению угроз безопасности Российской Федерации. Отнесение информационных систем общего пользования к I классу проводится по решению руководителя соответствующего федерального органа исполнительной власти.</w:t>
      </w:r>
    </w:p>
    <w:p w:rsidR="00003A3E" w:rsidRDefault="00003A3E" w:rsidP="00003A3E"/>
    <w:p w:rsidR="00003A3E" w:rsidRDefault="00003A3E" w:rsidP="00003A3E">
      <w:r>
        <w:t>5.2. Ко II классу относятся информационные системы общего пользования, не указанные в подпункте 5.1 настоящего пункта.</w:t>
      </w:r>
    </w:p>
    <w:p w:rsidR="00003A3E" w:rsidRDefault="00003A3E" w:rsidP="00003A3E"/>
    <w:p w:rsidR="00003A3E" w:rsidRDefault="00003A3E" w:rsidP="00003A3E">
      <w:r>
        <w:t>6. Защита информации, содержащейся в информационных системах общего пользования, достигается путем исключения неправомерных действий в отношении указанной информации.</w:t>
      </w:r>
    </w:p>
    <w:p w:rsidR="00003A3E" w:rsidRDefault="00003A3E" w:rsidP="00003A3E"/>
    <w:p w:rsidR="00003A3E" w:rsidRDefault="00003A3E" w:rsidP="00003A3E">
      <w:r>
        <w:t>7. Методы и способы защиты информации в информационных системах общего пользования определяются оператором информационной системы общего пользования и должны соответствовать настоящим Требованиям.</w:t>
      </w:r>
    </w:p>
    <w:p w:rsidR="00003A3E" w:rsidRDefault="00003A3E" w:rsidP="00003A3E"/>
    <w:p w:rsidR="00003A3E" w:rsidRDefault="00003A3E" w:rsidP="00003A3E">
      <w:r>
        <w:t>Достаточность принятых мер по защите информации в информационных системах общего пользования оценивается при проведении мероприятий по созданию данных систем, а также в ходе мероприятий по контролю за их функционированием.</w:t>
      </w:r>
    </w:p>
    <w:p w:rsidR="00003A3E" w:rsidRDefault="00003A3E" w:rsidP="00003A3E"/>
    <w:p w:rsidR="00003A3E" w:rsidRDefault="00003A3E" w:rsidP="00003A3E">
      <w:r>
        <w:t>8. Работы по защите информации в информационных системах общего пользования являются неотъемлемой частью работ по созданию данных систем.</w:t>
      </w:r>
    </w:p>
    <w:p w:rsidR="00003A3E" w:rsidRDefault="00003A3E" w:rsidP="00003A3E"/>
    <w:p w:rsidR="00003A3E" w:rsidRDefault="00003A3E" w:rsidP="00003A3E">
      <w:r>
        <w:t xml:space="preserve">9. Размещение информационных систем общего пользования, специальное оборудование и охрана помещений, в которых находятся технические средства, организация режима обеспечения </w:t>
      </w:r>
      <w:r>
        <w:lastRenderedPageBreak/>
        <w:t>безопасности в этих помещениях должны обеспечивать сохранность носителей информации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003A3E" w:rsidRDefault="00003A3E" w:rsidP="00003A3E"/>
    <w:p w:rsidR="00003A3E" w:rsidRDefault="00003A3E" w:rsidP="00003A3E">
      <w:r>
        <w:t>10. Защиту информации в информационных системах общего пользования обеспечивает оператор информационной системы общего пользования.</w:t>
      </w:r>
    </w:p>
    <w:p w:rsidR="00003A3E" w:rsidRDefault="00003A3E" w:rsidP="00003A3E"/>
    <w:p w:rsidR="00003A3E" w:rsidRDefault="00003A3E" w:rsidP="00003A3E">
      <w:r>
        <w:t>11. В информационных системах общего пользования должны быть обеспечены:</w:t>
      </w:r>
    </w:p>
    <w:p w:rsidR="00003A3E" w:rsidRDefault="00003A3E" w:rsidP="00003A3E"/>
    <w:p w:rsidR="00003A3E" w:rsidRDefault="00003A3E" w:rsidP="00003A3E">
      <w:r>
        <w:t xml:space="preserve">поддержание целостности и доступности информации; </w:t>
      </w:r>
    </w:p>
    <w:p w:rsidR="00003A3E" w:rsidRDefault="00003A3E" w:rsidP="00003A3E"/>
    <w:p w:rsidR="00003A3E" w:rsidRDefault="00003A3E" w:rsidP="00003A3E">
      <w:r>
        <w:t>предупреждение возможных неблагоприятных последствий нарушения порядка доступа к информации;</w:t>
      </w:r>
    </w:p>
    <w:p w:rsidR="00003A3E" w:rsidRDefault="00003A3E" w:rsidP="00003A3E"/>
    <w:p w:rsidR="00003A3E" w:rsidRDefault="00003A3E" w:rsidP="00003A3E">
      <w:r>
        <w:t>проведение мероприятий, направленных на предотвращение неправомерных действий в отношении информации;</w:t>
      </w:r>
    </w:p>
    <w:p w:rsidR="00003A3E" w:rsidRDefault="00003A3E" w:rsidP="00003A3E"/>
    <w:p w:rsidR="00003A3E" w:rsidRDefault="00003A3E" w:rsidP="00003A3E">
      <w:r>
        <w:t>своевременное обнаружение фактов неправомерных действий в отношении информации;</w:t>
      </w:r>
    </w:p>
    <w:p w:rsidR="00003A3E" w:rsidRDefault="00003A3E" w:rsidP="00003A3E"/>
    <w:p w:rsidR="00003A3E" w:rsidRDefault="00003A3E" w:rsidP="00003A3E">
      <w:r>
        <w:t>недопущение воздействия на технические средства информационной системы общего пользования, в результате которого может быть нарушено их функционирование;</w:t>
      </w:r>
    </w:p>
    <w:p w:rsidR="00003A3E" w:rsidRDefault="00003A3E" w:rsidP="00003A3E"/>
    <w:p w:rsidR="00003A3E" w:rsidRDefault="00003A3E" w:rsidP="00003A3E">
      <w:r>
        <w:t>возможность оперативного восстановления информации, модифицированной или уничтоженной вследствие неправомерных действий;</w:t>
      </w:r>
    </w:p>
    <w:p w:rsidR="00003A3E" w:rsidRDefault="00003A3E" w:rsidP="00003A3E"/>
    <w:p w:rsidR="00003A3E" w:rsidRDefault="00003A3E" w:rsidP="00003A3E">
      <w:r>
        <w:t>проведение мероприятий по постоянному контролю за обеспечением их защищенности;</w:t>
      </w:r>
    </w:p>
    <w:p w:rsidR="00003A3E" w:rsidRDefault="00003A3E" w:rsidP="00003A3E"/>
    <w:p w:rsidR="00003A3E" w:rsidRDefault="00003A3E" w:rsidP="00003A3E">
      <w:r>
        <w:t>возможность записи и хранения сетевого трафика.</w:t>
      </w:r>
    </w:p>
    <w:p w:rsidR="00003A3E" w:rsidRDefault="00003A3E" w:rsidP="00003A3E"/>
    <w:p w:rsidR="00003A3E" w:rsidRDefault="00003A3E" w:rsidP="00003A3E">
      <w:r>
        <w:t>12. Мероприятия по обеспечению защиты информации в информационных системах общего пользования включают в себя:</w:t>
      </w:r>
    </w:p>
    <w:p w:rsidR="00003A3E" w:rsidRDefault="00003A3E" w:rsidP="00003A3E"/>
    <w:p w:rsidR="00003A3E" w:rsidRDefault="00003A3E" w:rsidP="00003A3E">
      <w:r>
        <w:lastRenderedPageBreak/>
        <w:t>определение угроз безопасности информации, формирование на их основе модели угроз;</w:t>
      </w:r>
    </w:p>
    <w:p w:rsidR="00003A3E" w:rsidRDefault="00003A3E" w:rsidP="00003A3E"/>
    <w:p w:rsidR="00003A3E" w:rsidRDefault="00003A3E" w:rsidP="00003A3E">
      <w:r>
        <w:t>разработку на основе модели угроз системы защиты информации, обеспечивающей нейтрализацию предполагаемых угроз с использованием методов и способов защиты информации, предусмотренных для соответствующего класса информационных систем общего пользования;</w:t>
      </w:r>
    </w:p>
    <w:p w:rsidR="00003A3E" w:rsidRDefault="00003A3E" w:rsidP="00003A3E"/>
    <w:p w:rsidR="00003A3E" w:rsidRDefault="00003A3E" w:rsidP="00003A3E">
      <w:r>
        <w:t>проверку готовности средств защиты информации к использованию с составлением заключений о возможности их эксплуатации;</w:t>
      </w:r>
    </w:p>
    <w:p w:rsidR="00003A3E" w:rsidRDefault="00003A3E" w:rsidP="00003A3E"/>
    <w:p w:rsidR="00003A3E" w:rsidRDefault="00003A3E" w:rsidP="00003A3E">
      <w:r>
        <w:t>установку и ввод в эксплуатацию средств защиты информации в соответствии с эксплуатационной и технической документацией;</w:t>
      </w:r>
    </w:p>
    <w:p w:rsidR="00003A3E" w:rsidRDefault="00003A3E" w:rsidP="00003A3E"/>
    <w:p w:rsidR="00003A3E" w:rsidRDefault="00003A3E" w:rsidP="00003A3E">
      <w:r>
        <w:t>обучение лиц, использующих средства защиты информации, применяемые в информационной системе общего пользования, правилам работы с ними;</w:t>
      </w:r>
    </w:p>
    <w:p w:rsidR="00003A3E" w:rsidRDefault="00003A3E" w:rsidP="00003A3E"/>
    <w:p w:rsidR="00003A3E" w:rsidRDefault="00003A3E" w:rsidP="00003A3E">
      <w:r>
        <w:t>учет применяемых средств защиты информации, эксплуатационной и технической документации к ним;</w:t>
      </w:r>
    </w:p>
    <w:p w:rsidR="00003A3E" w:rsidRDefault="00003A3E" w:rsidP="00003A3E"/>
    <w:p w:rsidR="00003A3E" w:rsidRDefault="00003A3E" w:rsidP="00003A3E">
      <w:r>
        <w:t>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003A3E" w:rsidRDefault="00003A3E" w:rsidP="00003A3E"/>
    <w:p w:rsidR="00003A3E" w:rsidRDefault="00003A3E" w:rsidP="00003A3E">
      <w:r>
        <w:t>проведение разбирательств и составление заключений по фактам несоблюдения условий использования средств защиты информации, которые могут привести к нарушению безопасности информации или другим нарушениям, снижающим уровень защищенности информационной системы общего пользования, разработку и принятие мер по предотвращению возможных опасных последствий подобных нарушений;</w:t>
      </w:r>
    </w:p>
    <w:p w:rsidR="00003A3E" w:rsidRDefault="00003A3E" w:rsidP="00003A3E"/>
    <w:p w:rsidR="00003A3E" w:rsidRDefault="00003A3E" w:rsidP="00003A3E">
      <w:r>
        <w:t>описание системы их защиты.</w:t>
      </w:r>
    </w:p>
    <w:p w:rsidR="00003A3E" w:rsidRDefault="00003A3E" w:rsidP="00003A3E"/>
    <w:p w:rsidR="00003A3E" w:rsidRDefault="00003A3E" w:rsidP="00003A3E">
      <w:r>
        <w:t>13. Для разработки и осуществления мероприятий по защите информации в информационных системах общего пользования оператором информационной системы общего пользования назначается структурное подразделение или должностное лицо (работник), ответственные за обеспечение защиты информации.</w:t>
      </w:r>
    </w:p>
    <w:p w:rsidR="00003A3E" w:rsidRDefault="00003A3E" w:rsidP="00003A3E"/>
    <w:p w:rsidR="00003A3E" w:rsidRDefault="00003A3E" w:rsidP="00003A3E">
      <w:r>
        <w:lastRenderedPageBreak/>
        <w:t>14. Запросы пользователей на получение информации, содержащейся в информационных системах общего пользования, а также факты предоставления информации по этим запросам регистрируются автоматизированными средствами информационных систем общего пользования в 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оператора информационной системы общего пользования.</w:t>
      </w:r>
    </w:p>
    <w:p w:rsidR="00003A3E" w:rsidRDefault="00003A3E" w:rsidP="00003A3E"/>
    <w:p w:rsidR="00003A3E" w:rsidRDefault="00003A3E" w:rsidP="00003A3E">
      <w:r>
        <w:t>15. При обнаружении нарушений порядка доступа к информации оператор информационной системы общего пользования организует работы по выявлению причин нарушений и устранению этих причин в установленном порядке. Подсистема информационной безопасности должна обеспечивать восстановление информации в информационной системе общего пользования, модифицированной или уничтоженной вследствие неправомерных действий в отношении такой информации. Время восстановления процесса предоставления информации пользователям не должно превышать 8 часов.</w:t>
      </w:r>
    </w:p>
    <w:p w:rsidR="00003A3E" w:rsidRDefault="00003A3E" w:rsidP="00003A3E"/>
    <w:p w:rsidR="00003A3E" w:rsidRDefault="00003A3E" w:rsidP="00003A3E">
      <w:r>
        <w:t>16. Реализация требований по обеспечению защиты информации в средствах защиты информации возлагается на их разработчиков.</w:t>
      </w:r>
    </w:p>
    <w:p w:rsidR="00003A3E" w:rsidRDefault="00003A3E" w:rsidP="00003A3E"/>
    <w:p w:rsidR="00003A3E" w:rsidRDefault="00003A3E" w:rsidP="00003A3E">
      <w:r>
        <w:t>17. При создании и эксплуатации информационных систем общего пользования должны выполняться следующие требования по защите информации:</w:t>
      </w:r>
    </w:p>
    <w:p w:rsidR="00003A3E" w:rsidRDefault="00003A3E" w:rsidP="00003A3E"/>
    <w:p w:rsidR="00003A3E" w:rsidRDefault="00003A3E" w:rsidP="00003A3E">
      <w:r>
        <w:t>17.1. В информационных системах общего пользования I класса:</w:t>
      </w:r>
    </w:p>
    <w:p w:rsidR="00003A3E" w:rsidRDefault="00003A3E" w:rsidP="00003A3E"/>
    <w:p w:rsidR="00003A3E" w:rsidRDefault="00003A3E" w:rsidP="00003A3E">
      <w:r>
        <w:t>использование средств защиты информации от неправомерных действий, в том числе средств криптографической защиты информации (электронной цифровой подписи, при этом средства электронной цифровой подписи обязательно должны применяться к публикуемому информационному наполнению), сертифицированных ФСБ России;</w:t>
      </w:r>
    </w:p>
    <w:p w:rsidR="00003A3E" w:rsidRDefault="00003A3E" w:rsidP="00003A3E"/>
    <w:p w:rsidR="00003A3E" w:rsidRDefault="00003A3E" w:rsidP="00003A3E">
      <w:r>
        <w:t>использование средств обнаружения вредоносного программного обеспечения, в том числе антивирусных средств, сертифицированных ФСБ России;</w:t>
      </w:r>
    </w:p>
    <w:p w:rsidR="00003A3E" w:rsidRDefault="00003A3E" w:rsidP="00003A3E"/>
    <w:p w:rsidR="00003A3E" w:rsidRDefault="00003A3E" w:rsidP="00003A3E">
      <w:r>
        <w:t>использование средств контроля доступа к информации, в том числе средств обнаружения компьютерных атак, сертифицированных ФСБ России;</w:t>
      </w:r>
    </w:p>
    <w:p w:rsidR="00003A3E" w:rsidRDefault="00003A3E" w:rsidP="00003A3E"/>
    <w:p w:rsidR="00003A3E" w:rsidRDefault="00003A3E" w:rsidP="00003A3E">
      <w:r>
        <w:t>использование средств фильтрации и блокирования сетевого трафика, в том числе средств межсетевого экранирования, сертифицированных ФСБ России;</w:t>
      </w:r>
    </w:p>
    <w:p w:rsidR="00003A3E" w:rsidRDefault="00003A3E" w:rsidP="00003A3E"/>
    <w:p w:rsidR="00003A3E" w:rsidRDefault="00003A3E" w:rsidP="00003A3E">
      <w:r>
        <w:t>осуществление локализации и ликвидации неблагоприятных последствий нарушения порядка доступа к информации;</w:t>
      </w:r>
    </w:p>
    <w:p w:rsidR="00003A3E" w:rsidRDefault="00003A3E" w:rsidP="00003A3E"/>
    <w:p w:rsidR="00003A3E" w:rsidRDefault="00003A3E" w:rsidP="00003A3E">
      <w:r>
        <w:t>осуществление записи и хранения сетевого трафика при обращении к государственным информационным ресурсам за десять и более последних дней и предоставление доступа к записям по запросам уполномоченных государственных органов, осуществляющих оперативно-разыскную деятельность;</w:t>
      </w:r>
    </w:p>
    <w:p w:rsidR="00003A3E" w:rsidRDefault="00003A3E" w:rsidP="00003A3E"/>
    <w:p w:rsidR="00003A3E" w:rsidRDefault="00003A3E" w:rsidP="00003A3E">
      <w:r>
        <w:t>обеспечение защиты от воздействий на технические и программные средства информационных систем общего пользования, в результате которых нарушается их функционирование, и несанкционированного доступа к помещениям, в которых находятся данные средства, с использованием технических средств охраны, в том числе систем видеонаблюдения, предотвращающих проникновение в помещения посторонних лиц;</w:t>
      </w:r>
    </w:p>
    <w:p w:rsidR="00003A3E" w:rsidRDefault="00003A3E" w:rsidP="00003A3E"/>
    <w:p w:rsidR="00003A3E" w:rsidRDefault="00003A3E" w:rsidP="00003A3E">
      <w:r>
        <w:t>осуществление регистрации действий обслуживающего персонала и пользователей;</w:t>
      </w:r>
    </w:p>
    <w:p w:rsidR="00003A3E" w:rsidRDefault="00003A3E" w:rsidP="00003A3E"/>
    <w:p w:rsidR="00003A3E" w:rsidRDefault="00003A3E" w:rsidP="00003A3E">
      <w:r>
        <w:t>обеспечение резервирования технических и программных средств, дублирования носителей и массивов информации;</w:t>
      </w:r>
    </w:p>
    <w:p w:rsidR="00003A3E" w:rsidRDefault="00003A3E" w:rsidP="00003A3E"/>
    <w:p w:rsidR="00003A3E" w:rsidRDefault="00003A3E" w:rsidP="00003A3E">
      <w:r>
        <w:t>использование сертифицированных в установленном порядке систем обеспечения гарантированного электропитания (источников бесперебойного питания);</w:t>
      </w:r>
    </w:p>
    <w:p w:rsidR="00003A3E" w:rsidRDefault="00003A3E" w:rsidP="00003A3E"/>
    <w:p w:rsidR="00003A3E" w:rsidRDefault="00003A3E" w:rsidP="00003A3E">
      <w:r>
        <w:t>осуществление мониторинга их защищенности уполномоченным подразделением ФСБ России;</w:t>
      </w:r>
    </w:p>
    <w:p w:rsidR="00003A3E" w:rsidRDefault="00003A3E" w:rsidP="00003A3E"/>
    <w:p w:rsidR="00003A3E" w:rsidRDefault="00003A3E" w:rsidP="00003A3E">
      <w:r>
        <w:t>введение в эксплуатацию только после направления оператором информационной системы общего пользования в ФСБ России уведомления о готовности ввода информационной системы общего пользования в эксплуатацию и ее соответствии настоящим Требованиям.</w:t>
      </w:r>
    </w:p>
    <w:p w:rsidR="00003A3E" w:rsidRDefault="00003A3E" w:rsidP="00003A3E"/>
    <w:p w:rsidR="00003A3E" w:rsidRDefault="00003A3E" w:rsidP="00003A3E">
      <w:r>
        <w:t>17.2. В информационных системах общего пользования II класса:</w:t>
      </w:r>
    </w:p>
    <w:p w:rsidR="00003A3E" w:rsidRDefault="00003A3E" w:rsidP="00003A3E"/>
    <w:p w:rsidR="00003A3E" w:rsidRDefault="00003A3E" w:rsidP="00003A3E">
      <w:r>
        <w:t xml:space="preserve">использование средств защиты информации от неправомерных действий, сертифицированных ФСБ России и (или) ФСТЭК России с учетом их компетенции, в том числе средств криптографической защиты информации (электронной цифровой подписи, при этом средства </w:t>
      </w:r>
      <w:r>
        <w:lastRenderedPageBreak/>
        <w:t>электронной цифровой подписи должны применяться к публикуемому информационному наполнению);</w:t>
      </w:r>
    </w:p>
    <w:p w:rsidR="00003A3E" w:rsidRDefault="00003A3E" w:rsidP="00003A3E"/>
    <w:p w:rsidR="00003A3E" w:rsidRDefault="00003A3E" w:rsidP="00003A3E">
      <w:r>
        <w:t>использование средств обнаружения вредоносного программного обеспечения, в том числе антивирусных средств, сертифицированных ФСБ России и (или) ФСТЭК России с учетом их компетенции;</w:t>
      </w:r>
    </w:p>
    <w:p w:rsidR="00003A3E" w:rsidRDefault="00003A3E" w:rsidP="00003A3E"/>
    <w:p w:rsidR="00003A3E" w:rsidRDefault="00003A3E" w:rsidP="00003A3E">
      <w:r>
        <w:t>использование средств контроля доступа к информации, в том числе средств обнаружения компьютерных атак, сертифицированных ФСБ России и (или) ФСТЭК России с учетом их компетенции;</w:t>
      </w:r>
    </w:p>
    <w:p w:rsidR="00003A3E" w:rsidRDefault="00003A3E" w:rsidP="00003A3E"/>
    <w:p w:rsidR="00003A3E" w:rsidRDefault="00003A3E" w:rsidP="00003A3E">
      <w:r>
        <w:t>использование средств фильтрации и блокирования сетевого трафика, в том числе средств межсетевого экранирования, сертифицированных ФСБ России и (или) ФСТЭК России с учетом их компетенции;</w:t>
      </w:r>
    </w:p>
    <w:p w:rsidR="00003A3E" w:rsidRDefault="00003A3E" w:rsidP="00003A3E"/>
    <w:p w:rsidR="00003A3E" w:rsidRDefault="00003A3E" w:rsidP="00003A3E">
      <w:r>
        <w:t>осуществление локализации и ликвидации неблагоприятных последствий нарушения порядка доступа к информации;</w:t>
      </w:r>
    </w:p>
    <w:p w:rsidR="00003A3E" w:rsidRDefault="00003A3E" w:rsidP="00003A3E"/>
    <w:p w:rsidR="00003A3E" w:rsidRDefault="00003A3E" w:rsidP="00003A3E">
      <w:r>
        <w:t>осуществление записи и хранения сетевого трафика при обращении к государственным информационным ресурсам за последние сутки и более и предоставление доступа к записям по запросам уполномоченных государственных органов, осуществляющих оперативно-разыскную деятельность;</w:t>
      </w:r>
    </w:p>
    <w:p w:rsidR="00003A3E" w:rsidRDefault="00003A3E" w:rsidP="00003A3E"/>
    <w:p w:rsidR="00003A3E" w:rsidRDefault="00003A3E" w:rsidP="00003A3E">
      <w:r>
        <w:t>обеспечение защиты от воздействий на технические и программные средства информационных систем общего пользования, в результате которых нарушается их функционирование, и несанкционированного доступа к помещениям, в которых находятся данные средства;</w:t>
      </w:r>
    </w:p>
    <w:p w:rsidR="00003A3E" w:rsidRDefault="00003A3E" w:rsidP="00003A3E"/>
    <w:p w:rsidR="00003A3E" w:rsidRDefault="00003A3E" w:rsidP="00003A3E">
      <w:r>
        <w:t>осуществление регистрации действий обслуживающего персонала;</w:t>
      </w:r>
    </w:p>
    <w:p w:rsidR="00003A3E" w:rsidRDefault="00003A3E" w:rsidP="00003A3E"/>
    <w:p w:rsidR="00003A3E" w:rsidRDefault="00003A3E" w:rsidP="00003A3E">
      <w:r>
        <w:t>обеспечение частичного резервирования технических средств и дублирования массивов информации;</w:t>
      </w:r>
    </w:p>
    <w:p w:rsidR="00003A3E" w:rsidRDefault="00003A3E" w:rsidP="00003A3E"/>
    <w:p w:rsidR="00003A3E" w:rsidRDefault="00003A3E" w:rsidP="00003A3E">
      <w:r>
        <w:t>использование систем обеспечения гарантированного электропитания (источников бесперебойного питания);</w:t>
      </w:r>
    </w:p>
    <w:p w:rsidR="00003A3E" w:rsidRDefault="00003A3E" w:rsidP="00003A3E"/>
    <w:p w:rsidR="00003A3E" w:rsidRDefault="00003A3E" w:rsidP="00003A3E">
      <w:r>
        <w:lastRenderedPageBreak/>
        <w:t>осуществление мониторинга их защищенности уполномоченным подразделением ФСБ России;</w:t>
      </w:r>
    </w:p>
    <w:p w:rsidR="00003A3E" w:rsidRDefault="00003A3E" w:rsidP="00003A3E"/>
    <w:p w:rsidR="00003A3E" w:rsidRDefault="00003A3E" w:rsidP="00003A3E">
      <w:r>
        <w:t>введение в эксплуатацию только после направления оператором информационной системы общего пользования в ФСТЭК России уведомления о готовности ввода информационной системы общего пользования в эксплуатацию и ее соответствии настоящим Требованиям.</w:t>
      </w:r>
    </w:p>
    <w:p w:rsidR="00003A3E" w:rsidRDefault="00003A3E" w:rsidP="00003A3E"/>
    <w:p w:rsidR="00003A3E" w:rsidRDefault="00003A3E" w:rsidP="00003A3E">
      <w:r>
        <w:t>_____________________________</w:t>
      </w:r>
    </w:p>
    <w:p w:rsidR="00003A3E" w:rsidRDefault="00003A3E" w:rsidP="00003A3E"/>
    <w:p w:rsidR="00003A3E" w:rsidRDefault="00003A3E" w:rsidP="00003A3E">
      <w:r>
        <w:t>* Постановление Правительства Российской Федерации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 (Собрание законодательства Российской Федерации, 2009, № 48, ст. 5832).</w:t>
      </w:r>
    </w:p>
    <w:p w:rsidR="00003A3E" w:rsidRDefault="00003A3E" w:rsidP="00003A3E"/>
    <w:p w:rsidR="00003A3E" w:rsidRDefault="00003A3E" w:rsidP="00003A3E"/>
    <w:p w:rsidR="00003A3E" w:rsidRDefault="00003A3E" w:rsidP="00003A3E">
      <w:r>
        <w:t>Приказ ФСБ РФ и Федеральной службы по техническому и экспортному контролю от 31 августа 2010 г. № 416/489 “Об утверждении Требований о защите информации, содержащейся в информационных системах общего пользования”</w:t>
      </w:r>
    </w:p>
    <w:p w:rsidR="00003A3E" w:rsidRDefault="00003A3E" w:rsidP="00003A3E"/>
    <w:p w:rsidR="00003A3E" w:rsidRDefault="00003A3E" w:rsidP="00003A3E">
      <w:r>
        <w:t>Зарегистрировано в Минюсте РФ 13 октября 2010 г.</w:t>
      </w:r>
    </w:p>
    <w:p w:rsidR="00003A3E" w:rsidRDefault="00003A3E" w:rsidP="00003A3E"/>
    <w:p w:rsidR="00003A3E" w:rsidRDefault="00003A3E" w:rsidP="00003A3E">
      <w:r>
        <w:t>Регистрационный № 18704</w:t>
      </w:r>
    </w:p>
    <w:p w:rsidR="00003A3E" w:rsidRDefault="00003A3E" w:rsidP="00003A3E"/>
    <w:p w:rsidR="00003A3E" w:rsidRDefault="00003A3E" w:rsidP="00003A3E">
      <w:r>
        <w:t>Текст приказа официально опубликован не был</w:t>
      </w:r>
    </w:p>
    <w:p w:rsidR="00003A3E" w:rsidRDefault="00003A3E" w:rsidP="00003A3E">
      <w:r>
        <w:t>Обзор документа</w:t>
      </w:r>
    </w:p>
    <w:p w:rsidR="00003A3E" w:rsidRDefault="00003A3E" w:rsidP="00003A3E"/>
    <w:p w:rsidR="00003A3E" w:rsidRDefault="00003A3E" w:rsidP="00003A3E">
      <w:r>
        <w:t>При подключении федеральных государственных информационных систем общего пользования (ИС) к информационно-телекоммуникационным сетям должна обеспечиваться защита содержащейся в них информации от уничтожения, изменения и блокирования доступа к ней. Установлены требования к защите информации, обязательные для операторов указанных ИС.</w:t>
      </w:r>
    </w:p>
    <w:p w:rsidR="00003A3E" w:rsidRDefault="00003A3E" w:rsidP="00003A3E"/>
    <w:p w:rsidR="00003A3E" w:rsidRDefault="00003A3E" w:rsidP="00003A3E">
      <w:r>
        <w:t xml:space="preserve">В зависимости от значимости информации ИС подразделяются на 2 класса. К первому относятся правительственные и иные ИС, нарушение целостности и доступности информации которых может привести к угрозе безопасности страны. Все остальные входят во II класс. В зависимости от класса установлены и требования к защите информации. Так, в первых могут применяться лишь </w:t>
      </w:r>
      <w:r>
        <w:lastRenderedPageBreak/>
        <w:t>сертифицированные ФСБ России средства криптографической защиты, обнаружения вирусов, контроля доступа, фильтрации и блокирования сетевого трафика. В ИС II класса могут использоваться средства защиты, сертифицированные ФСТЭК России.</w:t>
      </w:r>
    </w:p>
    <w:p w:rsidR="00003A3E" w:rsidRDefault="00003A3E" w:rsidP="00003A3E"/>
    <w:p w:rsidR="00003A3E" w:rsidRDefault="00003A3E" w:rsidP="00003A3E">
      <w:r>
        <w:t>Методы и способы защиты информации определяются оператором ИС. Он обязан поддерживать целостность и доступность информации, своевременно выявлять и предотвращать неправомерные действия в ее отношении, не допускать воздействие на технические средства ИС. Необходимо обеспечить возможность оперативного восстановления (в течение 8 часов) модифицированной или уничтоженной информации, а также записи и хранения сетевого трафика.</w:t>
      </w:r>
    </w:p>
    <w:p w:rsidR="00003A3E" w:rsidRDefault="00003A3E" w:rsidP="00003A3E"/>
    <w:p w:rsidR="00650A95" w:rsidRDefault="00003A3E" w:rsidP="00003A3E">
      <w:r>
        <w:t>Запросы пользователей о предоставлении сведений и ответы на них регистрируются в электронном журнале обращений.</w:t>
      </w:r>
    </w:p>
    <w:sectPr w:rsidR="00650A95" w:rsidSect="0065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003A3E"/>
    <w:rsid w:val="00003A3E"/>
    <w:rsid w:val="0065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2015-04-17T12:22:00Z</dcterms:created>
  <dcterms:modified xsi:type="dcterms:W3CDTF">2015-04-17T12:22:00Z</dcterms:modified>
</cp:coreProperties>
</file>